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FCB" w:rsidRDefault="00B42FCB"/>
    <w:p w:rsidR="00911A7B" w:rsidRPr="00546305" w:rsidRDefault="00546305">
      <w:pPr>
        <w:rPr>
          <w:b/>
          <w:sz w:val="24"/>
          <w:szCs w:val="24"/>
          <w:lang w:val="en-GB"/>
        </w:rPr>
      </w:pPr>
      <w:r w:rsidRPr="00546305">
        <w:rPr>
          <w:b/>
          <w:sz w:val="24"/>
          <w:szCs w:val="24"/>
          <w:lang w:val="en-GB"/>
        </w:rPr>
        <w:t>Yearly reporting to IFHE –</w:t>
      </w:r>
      <w:proofErr w:type="gramStart"/>
      <w:r w:rsidRPr="00546305">
        <w:rPr>
          <w:b/>
          <w:sz w:val="24"/>
          <w:szCs w:val="24"/>
          <w:lang w:val="en-GB"/>
        </w:rPr>
        <w:t>CM ,</w:t>
      </w:r>
      <w:proofErr w:type="gramEnd"/>
      <w:r w:rsidRPr="00546305">
        <w:rPr>
          <w:b/>
          <w:sz w:val="24"/>
          <w:szCs w:val="24"/>
          <w:lang w:val="en-GB"/>
        </w:rPr>
        <w:t xml:space="preserve"> 2013.</w:t>
      </w:r>
    </w:p>
    <w:p w:rsidR="00546305" w:rsidRPr="00546305" w:rsidRDefault="00546305">
      <w:pPr>
        <w:rPr>
          <w:b/>
          <w:sz w:val="24"/>
          <w:szCs w:val="24"/>
          <w:lang w:val="en-GB"/>
        </w:rPr>
      </w:pPr>
      <w:r w:rsidRPr="00546305">
        <w:rPr>
          <w:b/>
          <w:sz w:val="24"/>
          <w:szCs w:val="24"/>
          <w:lang w:val="en-GB"/>
        </w:rPr>
        <w:t>A-</w:t>
      </w:r>
      <w:proofErr w:type="gramStart"/>
      <w:r w:rsidRPr="00546305">
        <w:rPr>
          <w:b/>
          <w:sz w:val="24"/>
          <w:szCs w:val="24"/>
          <w:lang w:val="en-GB"/>
        </w:rPr>
        <w:t>member :</w:t>
      </w:r>
      <w:proofErr w:type="gramEnd"/>
      <w:r w:rsidRPr="00546305">
        <w:rPr>
          <w:b/>
          <w:sz w:val="24"/>
          <w:szCs w:val="24"/>
          <w:lang w:val="en-GB"/>
        </w:rPr>
        <w:t xml:space="preserve"> FSTA, Denmark</w:t>
      </w:r>
    </w:p>
    <w:p w:rsidR="00911A7B" w:rsidRDefault="00911A7B"/>
    <w:p w:rsidR="00546305" w:rsidRDefault="00546305"/>
    <w:p w:rsidR="00546305" w:rsidRDefault="00546305"/>
    <w:p w:rsidR="00911A7B" w:rsidRDefault="00911A7B" w:rsidP="00911A7B">
      <w:pPr>
        <w:rPr>
          <w:noProof/>
        </w:rPr>
      </w:pPr>
      <w:r>
        <w:rPr>
          <w:noProof/>
        </w:rPr>
        <w:t>During 2013 FSTA (Forum for Sygehus Teknik og Arkitektur / Forum for Health Care Technology and Architecture) has taken over the national membership in IFHE from FSD (Foreningen af Sygehus maskinmestre i Danmark / Association of hospital employed Master Engineer’s in Denmark).</w:t>
      </w:r>
    </w:p>
    <w:p w:rsidR="00911A7B" w:rsidRDefault="00911A7B" w:rsidP="00911A7B">
      <w:pPr>
        <w:rPr>
          <w:noProof/>
        </w:rPr>
      </w:pPr>
    </w:p>
    <w:p w:rsidR="00911A7B" w:rsidRDefault="00911A7B" w:rsidP="00911A7B">
      <w:pPr>
        <w:rPr>
          <w:noProof/>
        </w:rPr>
      </w:pPr>
      <w:r>
        <w:rPr>
          <w:noProof/>
        </w:rPr>
        <w:t>FSTA, Forum for Health Care Technology and Architecture, was founded in 2011 as a formal organisat</w:t>
      </w:r>
      <w:r>
        <w:rPr>
          <w:noProof/>
        </w:rPr>
        <w:t>ion for hospitals,</w:t>
      </w:r>
      <w:r>
        <w:rPr>
          <w:noProof/>
        </w:rPr>
        <w:t xml:space="preserve"> companies and individuals with a professional interest in hospital planning, design, construction and engineering as well as facilities operations and maintenance. </w:t>
      </w:r>
      <w:r>
        <w:rPr>
          <w:noProof/>
        </w:rPr>
        <w:t xml:space="preserve">The membership level has now exceeded 100 hospitals, Consultant companies, </w:t>
      </w:r>
      <w:r w:rsidR="0023571C">
        <w:rPr>
          <w:noProof/>
        </w:rPr>
        <w:t xml:space="preserve">equipment </w:t>
      </w:r>
      <w:r>
        <w:rPr>
          <w:noProof/>
        </w:rPr>
        <w:t>suppliers and constru</w:t>
      </w:r>
      <w:r w:rsidR="007210BF">
        <w:rPr>
          <w:noProof/>
        </w:rPr>
        <w:t xml:space="preserve">ction companies with an estimated </w:t>
      </w:r>
      <w:r>
        <w:rPr>
          <w:noProof/>
        </w:rPr>
        <w:t>average of 4 ”FSTA interested” employees in each member entity hence giving a 400 individual equivalent in the reporting to IFHE.</w:t>
      </w:r>
      <w:r w:rsidR="007210BF">
        <w:rPr>
          <w:noProof/>
        </w:rPr>
        <w:t xml:space="preserve"> Only very few individuals has obtained a direct an</w:t>
      </w:r>
      <w:r w:rsidR="0023571C">
        <w:rPr>
          <w:noProof/>
        </w:rPr>
        <w:t>d private membership of the orga</w:t>
      </w:r>
      <w:r w:rsidR="007210BF">
        <w:rPr>
          <w:noProof/>
        </w:rPr>
        <w:t>nisation.</w:t>
      </w:r>
    </w:p>
    <w:p w:rsidR="00911A7B" w:rsidRDefault="00911A7B" w:rsidP="00911A7B">
      <w:pPr>
        <w:rPr>
          <w:noProof/>
        </w:rPr>
      </w:pPr>
    </w:p>
    <w:p w:rsidR="007210BF" w:rsidRDefault="00911A7B" w:rsidP="007210BF">
      <w:pPr>
        <w:rPr>
          <w:noProof/>
        </w:rPr>
      </w:pPr>
      <w:r>
        <w:rPr>
          <w:noProof/>
        </w:rPr>
        <w:t xml:space="preserve">FSTA is </w:t>
      </w:r>
      <w:r w:rsidR="00546305">
        <w:rPr>
          <w:noProof/>
        </w:rPr>
        <w:t xml:space="preserve">now </w:t>
      </w:r>
      <w:bookmarkStart w:id="0" w:name="_GoBack"/>
      <w:bookmarkEnd w:id="0"/>
      <w:r>
        <w:rPr>
          <w:noProof/>
        </w:rPr>
        <w:t>well established with a good and diverse representation on the board and with a good financial strength</w:t>
      </w:r>
      <w:r w:rsidR="007210BF">
        <w:rPr>
          <w:noProof/>
        </w:rPr>
        <w:t xml:space="preserve"> coming through a yearly membership fee and from profits made from the yearly conference. </w:t>
      </w:r>
      <w:r w:rsidR="007210BF">
        <w:rPr>
          <w:noProof/>
        </w:rPr>
        <w:t>The association is except for some administrative tasks runned entirely on voluntary non-salary efforts.</w:t>
      </w:r>
    </w:p>
    <w:p w:rsidR="00911A7B" w:rsidRDefault="00911A7B" w:rsidP="00911A7B">
      <w:pPr>
        <w:rPr>
          <w:noProof/>
        </w:rPr>
      </w:pPr>
    </w:p>
    <w:p w:rsidR="00911A7B" w:rsidRDefault="007210BF" w:rsidP="00911A7B">
      <w:pPr>
        <w:rPr>
          <w:noProof/>
        </w:rPr>
      </w:pPr>
      <w:r>
        <w:rPr>
          <w:noProof/>
        </w:rPr>
        <w:t xml:space="preserve">The yearly conference, a 2 day doubletrack conference, is </w:t>
      </w:r>
      <w:r w:rsidR="0023571C">
        <w:rPr>
          <w:noProof/>
        </w:rPr>
        <w:t xml:space="preserve">sofar </w:t>
      </w:r>
      <w:r>
        <w:rPr>
          <w:noProof/>
        </w:rPr>
        <w:t>the main ac</w:t>
      </w:r>
      <w:r w:rsidR="0023571C">
        <w:rPr>
          <w:noProof/>
        </w:rPr>
        <w:t>tivity of the association. Topic</w:t>
      </w:r>
      <w:r>
        <w:rPr>
          <w:noProof/>
        </w:rPr>
        <w:t>s of the conference is typically divided into an architect line with planning and design as focus and an engin</w:t>
      </w:r>
      <w:r w:rsidR="0023571C">
        <w:rPr>
          <w:noProof/>
        </w:rPr>
        <w:t xml:space="preserve">eering / </w:t>
      </w:r>
      <w:r>
        <w:rPr>
          <w:noProof/>
        </w:rPr>
        <w:t xml:space="preserve">operations line </w:t>
      </w:r>
      <w:r w:rsidR="0023571C">
        <w:rPr>
          <w:noProof/>
        </w:rPr>
        <w:t>with technology, best practices and procedures as focus.</w:t>
      </w:r>
    </w:p>
    <w:p w:rsidR="0023571C" w:rsidRDefault="0023571C" w:rsidP="00911A7B">
      <w:pPr>
        <w:rPr>
          <w:noProof/>
        </w:rPr>
      </w:pPr>
    </w:p>
    <w:p w:rsidR="00911A7B" w:rsidRDefault="0079679B" w:rsidP="00911A7B">
      <w:pPr>
        <w:rPr>
          <w:noProof/>
        </w:rPr>
      </w:pPr>
      <w:r>
        <w:rPr>
          <w:noProof/>
        </w:rPr>
        <w:t xml:space="preserve">Denmark is </w:t>
      </w:r>
      <w:r w:rsidR="0023571C">
        <w:rPr>
          <w:noProof/>
        </w:rPr>
        <w:t xml:space="preserve">in these years in the proces of making </w:t>
      </w:r>
      <w:r w:rsidR="00E23518">
        <w:rPr>
          <w:noProof/>
        </w:rPr>
        <w:t>an ”overhaul” of the hospital sector with new aggregated hospital plans on regional and national level leading to investment</w:t>
      </w:r>
      <w:r w:rsidR="00A5386B">
        <w:rPr>
          <w:noProof/>
        </w:rPr>
        <w:t>s</w:t>
      </w:r>
      <w:r w:rsidR="00E23518">
        <w:rPr>
          <w:noProof/>
        </w:rPr>
        <w:t xml:space="preserve"> of $ 7.5 billion in 16 new hospital projects.</w:t>
      </w:r>
      <w:r w:rsidR="00A5386B">
        <w:rPr>
          <w:noProof/>
        </w:rPr>
        <w:t xml:space="preserve"> </w:t>
      </w:r>
      <w:r w:rsidR="00A614E1">
        <w:rPr>
          <w:noProof/>
        </w:rPr>
        <w:t>This alone should ensure the justification and actvivity of FSTA for the coming years</w:t>
      </w:r>
    </w:p>
    <w:p w:rsidR="00911A7B" w:rsidRDefault="00911A7B" w:rsidP="00911A7B">
      <w:pPr>
        <w:rPr>
          <w:noProof/>
        </w:rPr>
      </w:pPr>
    </w:p>
    <w:p w:rsidR="00911A7B" w:rsidRDefault="00911A7B" w:rsidP="00911A7B">
      <w:pPr>
        <w:rPr>
          <w:noProof/>
        </w:rPr>
      </w:pPr>
      <w:r>
        <w:rPr>
          <w:noProof/>
        </w:rPr>
        <w:t>On behalf of FSTA</w:t>
      </w:r>
    </w:p>
    <w:p w:rsidR="00911A7B" w:rsidRDefault="00911A7B" w:rsidP="00911A7B">
      <w:pPr>
        <w:rPr>
          <w:noProof/>
        </w:rPr>
      </w:pPr>
    </w:p>
    <w:p w:rsidR="00911A7B" w:rsidRDefault="00911A7B" w:rsidP="00911A7B">
      <w:pPr>
        <w:rPr>
          <w:noProof/>
        </w:rPr>
      </w:pPr>
    </w:p>
    <w:p w:rsidR="00911A7B" w:rsidRDefault="00911A7B" w:rsidP="00911A7B">
      <w:pPr>
        <w:rPr>
          <w:noProof/>
        </w:rPr>
      </w:pPr>
      <w:r>
        <w:rPr>
          <w:noProof/>
        </w:rPr>
        <w:t>Mogens K. Thrane</w:t>
      </w:r>
    </w:p>
    <w:p w:rsidR="00911A7B" w:rsidRDefault="00911A7B" w:rsidP="00911A7B">
      <w:pPr>
        <w:rPr>
          <w:noProof/>
        </w:rPr>
      </w:pPr>
      <w:r>
        <w:rPr>
          <w:noProof/>
        </w:rPr>
        <w:t>Vice Chairman</w:t>
      </w:r>
    </w:p>
    <w:p w:rsidR="00546305" w:rsidRDefault="00546305" w:rsidP="00911A7B">
      <w:pPr>
        <w:rPr>
          <w:noProof/>
        </w:rPr>
      </w:pPr>
    </w:p>
    <w:p w:rsidR="00546305" w:rsidRDefault="00546305" w:rsidP="00911A7B">
      <w:pPr>
        <w:rPr>
          <w:noProof/>
        </w:rPr>
      </w:pPr>
    </w:p>
    <w:p w:rsidR="00546305" w:rsidRDefault="00546305" w:rsidP="00911A7B">
      <w:pPr>
        <w:rPr>
          <w:noProof/>
        </w:rPr>
      </w:pPr>
      <w:r>
        <w:rPr>
          <w:noProof/>
        </w:rPr>
        <w:t>Copenhagen, 02 Sept 2013</w:t>
      </w:r>
    </w:p>
    <w:p w:rsidR="00911A7B" w:rsidRDefault="00911A7B">
      <w:pPr>
        <w:rPr>
          <w:noProof/>
        </w:rPr>
      </w:pPr>
    </w:p>
    <w:sectPr w:rsidR="00911A7B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1304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A7B"/>
    <w:rsid w:val="001618BA"/>
    <w:rsid w:val="0023571C"/>
    <w:rsid w:val="00546305"/>
    <w:rsid w:val="007210BF"/>
    <w:rsid w:val="0079679B"/>
    <w:rsid w:val="007D6976"/>
    <w:rsid w:val="00911A7B"/>
    <w:rsid w:val="00A5386B"/>
    <w:rsid w:val="00A614E1"/>
    <w:rsid w:val="00B42FCB"/>
    <w:rsid w:val="00E23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A7B"/>
    <w:rPr>
      <w:rFonts w:ascii="Calibri" w:eastAsiaTheme="minorHAnsi" w:hAnsi="Calibri" w:cs="Calibri"/>
      <w:sz w:val="22"/>
      <w:szCs w:val="22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A7B"/>
    <w:rPr>
      <w:rFonts w:ascii="Calibri" w:eastAsiaTheme="minorHAnsi" w:hAnsi="Calibri" w:cs="Calibri"/>
      <w:sz w:val="22"/>
      <w:szCs w:val="22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C5F4A7A4.dotm</Template>
  <TotalTime>72</TotalTime>
  <Pages>1</Pages>
  <Words>305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Region Hovedstaden</Company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Mogens Kaas Thrane</dc:creator>
  <cp:keywords/>
  <dc:description/>
  <cp:lastModifiedBy>Mogens Kaas Thrane</cp:lastModifiedBy>
  <cp:revision>4</cp:revision>
  <dcterms:created xsi:type="dcterms:W3CDTF">2013-09-02T10:19:00Z</dcterms:created>
  <dcterms:modified xsi:type="dcterms:W3CDTF">2013-09-02T11:32:00Z</dcterms:modified>
</cp:coreProperties>
</file>